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BA073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Style w:val="a8"/>
          <w:rFonts w:ascii="微软雅黑" w:eastAsia="微软雅黑" w:hAnsi="微软雅黑" w:hint="eastAsia"/>
          <w:color w:val="000000"/>
          <w:sz w:val="18"/>
          <w:szCs w:val="18"/>
        </w:rPr>
        <w:t>著作权许可使用协议</w:t>
      </w:r>
    </w:p>
    <w:p w14:paraId="7E9739E2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论文题目：_______________________________ （下称“论文”）</w:t>
      </w:r>
    </w:p>
    <w:p w14:paraId="0A9498B4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作者：</w:t>
      </w:r>
    </w:p>
    <w:p w14:paraId="01B2DFC6" w14:textId="003C8262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投稿期刊： </w:t>
      </w:r>
      <w:r>
        <w:rPr>
          <w:rFonts w:ascii="微软雅黑" w:eastAsia="微软雅黑" w:hAnsi="微软雅黑" w:hint="eastAsia"/>
          <w:color w:val="000000"/>
          <w:sz w:val="18"/>
          <w:szCs w:val="18"/>
          <w:u w:val="single"/>
        </w:rPr>
        <w:t>《</w:t>
      </w:r>
      <w:r>
        <w:rPr>
          <w:rFonts w:ascii="微软雅黑" w:eastAsia="微软雅黑" w:hAnsi="微软雅黑" w:hint="eastAsia"/>
          <w:color w:val="000000"/>
          <w:sz w:val="18"/>
          <w:szCs w:val="18"/>
          <w:u w:val="single"/>
        </w:rPr>
        <w:t>模具工业</w:t>
      </w:r>
      <w:r>
        <w:rPr>
          <w:rFonts w:ascii="微软雅黑" w:eastAsia="微软雅黑" w:hAnsi="微软雅黑" w:hint="eastAsia"/>
          <w:color w:val="000000"/>
          <w:sz w:val="18"/>
          <w:szCs w:val="18"/>
          <w:u w:val="single"/>
        </w:rPr>
        <w:t>》</w:t>
      </w:r>
      <w:r>
        <w:rPr>
          <w:rFonts w:ascii="微软雅黑" w:eastAsia="微软雅黑" w:hAnsi="微软雅黑" w:hint="eastAsia"/>
          <w:color w:val="000000"/>
          <w:sz w:val="18"/>
          <w:szCs w:val="18"/>
        </w:rPr>
        <w:t>（下称“本刊”）</w:t>
      </w:r>
    </w:p>
    <w:p w14:paraId="463F731D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一、全体作者同意，上述提交本刊发表的作品一经本刊录用，作者即将作品整体以及附属于作品的图、表、摘要或其他可以从作品中提取部分的全部复制传播的权利——包括但不限于复制权、发行权、信息网络传播权、表演权、翻译权、汇编权、改编权等权利许可给本刊使用，本刊有权通过包括但不限于以下方式使用：</w:t>
      </w:r>
    </w:p>
    <w:p w14:paraId="0B30049F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1.以各种已知或将来可能出现的形态、格式和介质（包括但不限于纸质、光盘、磁盘、网络等形式）复制、发行、传播该作品；</w:t>
      </w:r>
    </w:p>
    <w:p w14:paraId="4C2DED27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2.翻译、改编、汇编该作品，以及利用该作品中的图表，摘要或任何部分衍生其他作品。</w:t>
      </w:r>
    </w:p>
    <w:p w14:paraId="18EFBD26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3.以各种表达形式（包括但不限于口头、书面）表演传播该作品。</w:t>
      </w:r>
    </w:p>
    <w:p w14:paraId="40381553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4.将上述权利的全部或者部分许可给第三方使用。</w:t>
      </w:r>
    </w:p>
    <w:p w14:paraId="4296E5AC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二、许可期限：著作权保护期限。</w:t>
      </w:r>
    </w:p>
    <w:p w14:paraId="31F5CD21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三、许可使用范围：全球范围。</w:t>
      </w:r>
    </w:p>
    <w:p w14:paraId="3DCB3611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四、许可费用：本协议权利许可费与作品审稿费相抵，本刊不再另行支付费用。</w:t>
      </w:r>
    </w:p>
    <w:p w14:paraId="37E6042A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五、其他条款</w:t>
      </w:r>
    </w:p>
    <w:p w14:paraId="0E3A9EDF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1.作者保证所投作品为原创作品，不存在侵犯第三人著作权的情形，否则产生的责任由作者承担。</w:t>
      </w:r>
    </w:p>
    <w:p w14:paraId="79ED7BCB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2.本协议由作者按顺序</w:t>
      </w:r>
      <w:proofErr w:type="gramStart"/>
      <w:r>
        <w:rPr>
          <w:rFonts w:ascii="微软雅黑" w:eastAsia="微软雅黑" w:hAnsi="微软雅黑" w:hint="eastAsia"/>
          <w:color w:val="000000"/>
          <w:sz w:val="18"/>
          <w:szCs w:val="18"/>
        </w:rPr>
        <w:t>手写签署</w:t>
      </w:r>
      <w:proofErr w:type="gramEnd"/>
      <w:r>
        <w:rPr>
          <w:rFonts w:ascii="微软雅黑" w:eastAsia="微软雅黑" w:hAnsi="微软雅黑" w:hint="eastAsia"/>
          <w:color w:val="000000"/>
          <w:sz w:val="18"/>
          <w:szCs w:val="18"/>
        </w:rPr>
        <w:t>姓名、日期后，将扫描件附在稿件之后一并投稿。扫描件与原件具有同等法律效力。</w:t>
      </w:r>
    </w:p>
    <w:p w14:paraId="26B31016" w14:textId="77777777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作者签名（日期）：</w:t>
      </w:r>
    </w:p>
    <w:p w14:paraId="3E7CE0DA" w14:textId="5AEC5F92" w:rsidR="00D21904" w:rsidRDefault="00D21904" w:rsidP="00D21904">
      <w:pPr>
        <w:pStyle w:val="a7"/>
        <w:shd w:val="clear" w:color="auto" w:fill="EAEAEA"/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</w:rPr>
        <w:t>    1．           2．     </w:t>
      </w:r>
      <w:r>
        <w:rPr>
          <w:rFonts w:ascii="微软雅黑" w:eastAsia="微软雅黑" w:hAnsi="微软雅黑"/>
          <w:color w:val="000000"/>
          <w:sz w:val="18"/>
          <w:szCs w:val="18"/>
        </w:rPr>
        <w:t xml:space="preserve">  </w:t>
      </w:r>
      <w:r>
        <w:rPr>
          <w:rFonts w:ascii="微软雅黑" w:eastAsia="微软雅黑" w:hAnsi="微软雅黑" w:hint="eastAsia"/>
          <w:color w:val="000000"/>
          <w:sz w:val="18"/>
          <w:szCs w:val="18"/>
        </w:rPr>
        <w:t xml:space="preserve"> 3．  </w:t>
      </w:r>
    </w:p>
    <w:p w14:paraId="7CB2624E" w14:textId="77777777" w:rsidR="00584E0D" w:rsidRDefault="00584E0D"/>
    <w:sectPr w:rsidR="00584E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5E7E6" w14:textId="77777777" w:rsidR="00832460" w:rsidRDefault="00832460" w:rsidP="00D21904">
      <w:r>
        <w:separator/>
      </w:r>
    </w:p>
  </w:endnote>
  <w:endnote w:type="continuationSeparator" w:id="0">
    <w:p w14:paraId="13B9F639" w14:textId="77777777" w:rsidR="00832460" w:rsidRDefault="00832460" w:rsidP="00D2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3547E" w14:textId="77777777" w:rsidR="00832460" w:rsidRDefault="00832460" w:rsidP="00D21904">
      <w:r>
        <w:separator/>
      </w:r>
    </w:p>
  </w:footnote>
  <w:footnote w:type="continuationSeparator" w:id="0">
    <w:p w14:paraId="725DE06F" w14:textId="77777777" w:rsidR="00832460" w:rsidRDefault="00832460" w:rsidP="00D219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34E"/>
    <w:rsid w:val="00584E0D"/>
    <w:rsid w:val="0071534E"/>
    <w:rsid w:val="00832460"/>
    <w:rsid w:val="00D2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C3B7FD"/>
  <w15:chartTrackingRefBased/>
  <w15:docId w15:val="{E25D8868-D363-407E-85DA-072C31CF0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190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2190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219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21904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2190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D219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2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静</dc:creator>
  <cp:keywords/>
  <dc:description/>
  <cp:lastModifiedBy>刘 静</cp:lastModifiedBy>
  <cp:revision>2</cp:revision>
  <dcterms:created xsi:type="dcterms:W3CDTF">2023-07-05T08:09:00Z</dcterms:created>
  <dcterms:modified xsi:type="dcterms:W3CDTF">2023-07-05T08:09:00Z</dcterms:modified>
</cp:coreProperties>
</file>